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71" w:rsidRDefault="00DF0C91">
      <w:pPr>
        <w:pStyle w:val="2"/>
        <w:overflowPunct w:val="0"/>
        <w:spacing w:after="180" w:line="446" w:lineRule="exact"/>
        <w:ind w:firstLine="441"/>
        <w:jc w:val="center"/>
      </w:pPr>
      <w:r>
        <w:rPr>
          <w:rFonts w:ascii="標楷體" w:eastAsia="標楷體" w:hAnsi="標楷體"/>
          <w:w w:val="105"/>
        </w:rPr>
        <w:t>中國醫藥大學</w:t>
      </w:r>
      <w:r w:rsidR="00CE4392">
        <w:rPr>
          <w:rFonts w:ascii="標楷體" w:eastAsia="標楷體" w:hAnsi="標楷體" w:hint="eastAsia"/>
          <w:w w:val="105"/>
        </w:rPr>
        <w:t>經濟不利</w:t>
      </w:r>
      <w:r>
        <w:rPr>
          <w:rFonts w:ascii="標楷體" w:eastAsia="標楷體" w:hAnsi="標楷體"/>
          <w:w w:val="105"/>
        </w:rPr>
        <w:t>學生「學習輔導計畫獎勵金」申請表</w:t>
      </w:r>
    </w:p>
    <w:p w:rsidR="000B3071" w:rsidRDefault="00DF0C91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申請編號：____________                               申請日期：_____年____月____日</w:t>
      </w:r>
    </w:p>
    <w:tbl>
      <w:tblPr>
        <w:tblW w:w="1029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74"/>
        <w:gridCol w:w="2282"/>
        <w:gridCol w:w="1280"/>
        <w:gridCol w:w="2294"/>
        <w:gridCol w:w="643"/>
        <w:gridCol w:w="1216"/>
        <w:gridCol w:w="715"/>
        <w:gridCol w:w="720"/>
      </w:tblGrid>
      <w:tr w:rsidR="00AD5362" w:rsidTr="001D370E">
        <w:trPr>
          <w:trHeight w:hRule="exact" w:val="576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微軟正黑體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制/系級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學生姓名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ind w:left="102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學號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1D370E">
        <w:trPr>
          <w:trHeight w:hRule="exact" w:val="502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手機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電子信箱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1D370E">
        <w:trPr>
          <w:trHeight w:hRule="exact" w:val="607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身分證字號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戶籍地址</w:t>
            </w:r>
          </w:p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(含鄰里)</w:t>
            </w:r>
          </w:p>
        </w:tc>
        <w:tc>
          <w:tcPr>
            <w:tcW w:w="5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D96CA1" w:rsidTr="001D370E">
        <w:trPr>
          <w:trHeight w:hRule="exact" w:val="452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8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  <w:r>
              <w:rPr>
                <w:rFonts w:ascii="標楷體" w:eastAsia="標楷體" w:hAnsi="標楷體" w:cs="微軟正黑體"/>
                <w:b/>
                <w:spacing w:val="-3"/>
                <w:sz w:val="22"/>
              </w:rPr>
              <w:t>一、申請資格</w:t>
            </w:r>
          </w:p>
          <w:p w:rsidR="00D96CA1" w:rsidRDefault="00D96CA1">
            <w:pPr>
              <w:widowControl/>
              <w:suppressAutoHyphens w:val="0"/>
            </w:pPr>
          </w:p>
          <w:p w:rsidR="00D96CA1" w:rsidRDefault="00D96CA1" w:rsidP="00891A15">
            <w:pPr>
              <w:spacing w:line="300" w:lineRule="exact"/>
            </w:pPr>
          </w:p>
        </w:tc>
      </w:tr>
      <w:tr w:rsidR="00D96CA1" w:rsidTr="001D370E">
        <w:trPr>
          <w:trHeight w:hRule="exact" w:val="1509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低收入戶學雜費減免者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中收入戶學雜費減免者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特殊境遇家庭子女、孫子女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</w:t>
            </w:r>
          </w:p>
          <w:p w:rsidR="00D96CA1" w:rsidRDefault="00D96CA1" w:rsidP="007717C6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7.</w:t>
            </w:r>
            <w:r>
              <w:rPr>
                <w:rFonts w:eastAsia="標楷體"/>
                <w:color w:val="000000"/>
                <w:sz w:val="20"/>
              </w:rPr>
              <w:t>原住民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族學生</w:t>
            </w:r>
            <w:r>
              <w:rPr>
                <w:rFonts w:eastAsia="標楷體"/>
                <w:color w:val="000000"/>
                <w:sz w:val="20"/>
              </w:rPr>
              <w:t>學雜費減免</w:t>
            </w:r>
            <w:bookmarkStart w:id="0" w:name="_GoBack"/>
            <w:bookmarkEnd w:id="0"/>
            <w:r>
              <w:rPr>
                <w:rFonts w:eastAsia="標楷體"/>
                <w:color w:val="000000"/>
                <w:sz w:val="20"/>
              </w:rPr>
              <w:t>者</w:t>
            </w:r>
          </w:p>
          <w:p w:rsidR="001D370E" w:rsidRDefault="001D370E" w:rsidP="001D370E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 w:hint="eastAsia"/>
                <w:spacing w:val="-3"/>
                <w:sz w:val="18"/>
              </w:rPr>
              <w:t>9.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懷孕、扶養未滿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3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歲子女之學生</w:t>
            </w:r>
          </w:p>
          <w:p w:rsidR="001D370E" w:rsidRPr="001D370E" w:rsidRDefault="001D370E" w:rsidP="007717C6">
            <w:pPr>
              <w:spacing w:line="300" w:lineRule="exact"/>
              <w:rPr>
                <w:rFonts w:ascii="標楷體" w:eastAsia="標楷體" w:hAnsi="標楷體" w:cs="微軟正黑體" w:hint="eastAsia"/>
                <w:b/>
                <w:spacing w:val="-3"/>
                <w:sz w:val="22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學生及其子女極重度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重度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學生及其子女中度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輕度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6.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獲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教育部弱勢助學金補助者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。</w:t>
            </w:r>
          </w:p>
          <w:p w:rsidR="00D96CA1" w:rsidRDefault="001D370E" w:rsidP="00891A15">
            <w:pPr>
              <w:spacing w:line="30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 w:hint="eastAsia"/>
                <w:spacing w:val="-3"/>
                <w:sz w:val="18"/>
              </w:rPr>
              <w:t>8.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家中突遭變故經學校審核通過者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。</w:t>
            </w:r>
          </w:p>
          <w:p w:rsidR="001D370E" w:rsidRDefault="001D370E" w:rsidP="00891A15">
            <w:pPr>
              <w:spacing w:line="300" w:lineRule="exact"/>
              <w:rPr>
                <w:rFonts w:ascii="標楷體" w:eastAsia="標楷體" w:hAnsi="標楷體" w:cs="微軟正黑體" w:hint="eastAsia"/>
                <w:b/>
                <w:spacing w:val="-3"/>
                <w:sz w:val="22"/>
              </w:rPr>
            </w:pPr>
          </w:p>
        </w:tc>
      </w:tr>
      <w:tr w:rsidR="00D96CA1" w:rsidTr="001D370E">
        <w:trPr>
          <w:trHeight w:hRule="exact" w:val="1671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300" w:lineRule="exact"/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本校因執行學習輔導及獎勵金業務，依個人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料保護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法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條規定，蒐集您的個人資料，包括：姓名、手機、email、身分證字號、戶籍地址、金融機構帳號等個</w:t>
            </w:r>
            <w:r>
              <w:rPr>
                <w:rFonts w:ascii="標楷體" w:eastAsia="標楷體" w:hAnsi="標楷體" w:cs="微軟正黑體"/>
                <w:spacing w:val="6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17"/>
                <w:sz w:val="20"/>
                <w:szCs w:val="20"/>
              </w:rPr>
              <w:t>料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以在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雙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作關係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存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續期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間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及地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內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進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匯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款作業及向國稅局申報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繳。本校於蒐集您的個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資料時，如有欄位未填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，則可能對匯款或申報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繳有所影響。如欲修改您的個人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資料或行使其他個人資料保護法第3條的當事人權利，請洽</w:t>
            </w:r>
            <w:proofErr w:type="gramStart"/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本校軍輔組</w:t>
            </w:r>
            <w:proofErr w:type="gramEnd"/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(04-2205-3366-1240劉小姐)。</w:t>
            </w:r>
          </w:p>
          <w:p w:rsidR="00D96CA1" w:rsidRDefault="00D96CA1">
            <w:pPr>
              <w:spacing w:line="260" w:lineRule="exact"/>
              <w:ind w:firstLine="372"/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我了解並同意上述內容(請於右邊簽章)</w:t>
            </w:r>
            <w:r>
              <w:rPr>
                <w:rFonts w:ascii="標楷體" w:eastAsia="標楷體" w:hAnsi="標楷體" w:cs="微軟正黑體"/>
                <w:spacing w:val="4"/>
                <w:sz w:val="22"/>
              </w:rPr>
              <w:t xml:space="preserve">  </w:t>
            </w:r>
            <w:r>
              <w:rPr>
                <w:rFonts w:ascii="標楷體" w:eastAsia="標楷體" w:hAnsi="標楷體" w:cs="微軟正黑體"/>
                <w:spacing w:val="4"/>
                <w:szCs w:val="20"/>
              </w:rPr>
              <w:t xml:space="preserve">         </w:t>
            </w:r>
            <w:r>
              <w:rPr>
                <w:rFonts w:ascii="標楷體" w:eastAsia="標楷體" w:hAnsi="標楷體" w:cs="微軟正黑體"/>
                <w:sz w:val="22"/>
              </w:rPr>
              <w:t>申請學生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簽</w:t>
            </w:r>
            <w:r>
              <w:rPr>
                <w:rFonts w:ascii="標楷體" w:eastAsia="標楷體" w:hAnsi="標楷體" w:cs="微軟正黑體"/>
                <w:sz w:val="22"/>
              </w:rPr>
              <w:t>章：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ab/>
            </w:r>
          </w:p>
        </w:tc>
      </w:tr>
      <w:tr w:rsidR="00D96CA1" w:rsidTr="001D370E">
        <w:trPr>
          <w:trHeight w:hRule="exact" w:val="182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二、申請學習輔導及獎勵金項目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三、繳交資料及證明</w:t>
            </w:r>
          </w:p>
        </w:tc>
      </w:tr>
      <w:tr w:rsidR="00D96CA1" w:rsidTr="001D370E">
        <w:trPr>
          <w:trHeight w:val="256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96CA1" w:rsidTr="001D370E">
        <w:trPr>
          <w:trHeight w:val="425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、學習躍進計畫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學習躍進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1D370E">
        <w:trPr>
          <w:trHeight w:val="446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</w:p>
        </w:tc>
      </w:tr>
      <w:tr w:rsidR="00D96CA1" w:rsidTr="001D370E">
        <w:trPr>
          <w:trHeight w:val="486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、公共性服務計畫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公共性服務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a9"/>
              <w:numPr>
                <w:ilvl w:val="0"/>
                <w:numId w:val="2"/>
              </w:num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1D370E">
        <w:trPr>
          <w:trHeight w:val="385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D370E" w:rsidTr="001D370E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月份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時數</w:t>
            </w:r>
          </w:p>
        </w:tc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 w:rsidP="00E976A6">
            <w:pPr>
              <w:rPr>
                <w:rFonts w:ascii="標楷體" w:eastAsia="標楷體" w:hAnsi="標楷體" w:cs="MS Mincho" w:hint="eastAsia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規劃</w:t>
            </w:r>
          </w:p>
        </w:tc>
      </w:tr>
      <w:tr w:rsidR="001D370E" w:rsidTr="001D370E">
        <w:trPr>
          <w:trHeight w:val="93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</w:tr>
      <w:tr w:rsidR="001D370E" w:rsidTr="001D370E">
        <w:trPr>
          <w:trHeight w:val="103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 w:rsidP="00D518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</w:tr>
      <w:tr w:rsidR="001D370E" w:rsidTr="001D370E">
        <w:trPr>
          <w:trHeight w:val="91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</w:tr>
      <w:tr w:rsidR="00D96CA1" w:rsidTr="001D370E">
        <w:trPr>
          <w:trHeight w:val="290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ind w:left="142"/>
            </w:pPr>
            <w:r>
              <w:rPr>
                <w:rFonts w:ascii="標楷體" w:eastAsia="標楷體" w:hAnsi="標楷體" w:cs="微軟正黑體"/>
                <w:sz w:val="22"/>
              </w:rPr>
              <w:t>五、審查結果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【</w:t>
            </w:r>
            <w:r>
              <w:rPr>
                <w:rFonts w:ascii="標楷體" w:eastAsia="標楷體" w:hAnsi="標楷體" w:cs="微軟正黑體"/>
                <w:sz w:val="22"/>
              </w:rPr>
              <w:t>此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欄</w:t>
            </w:r>
            <w:r>
              <w:rPr>
                <w:rFonts w:ascii="標楷體" w:eastAsia="標楷體" w:hAnsi="標楷體" w:cs="微軟正黑體"/>
                <w:sz w:val="22"/>
              </w:rPr>
              <w:t>由獎勵金承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辦</w:t>
            </w:r>
            <w:r>
              <w:rPr>
                <w:rFonts w:ascii="標楷體" w:eastAsia="標楷體" w:hAnsi="標楷體" w:cs="微軟正黑體"/>
                <w:sz w:val="22"/>
              </w:rPr>
              <w:t>單位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填</w:t>
            </w:r>
            <w:r>
              <w:rPr>
                <w:rFonts w:ascii="標楷體" w:eastAsia="標楷體" w:hAnsi="標楷體" w:cs="微軟正黑體"/>
                <w:sz w:val="22"/>
              </w:rPr>
              <w:t>寫】</w:t>
            </w:r>
          </w:p>
        </w:tc>
      </w:tr>
      <w:tr w:rsidR="00D96CA1" w:rsidTr="001D370E">
        <w:trPr>
          <w:trHeight w:hRule="exact" w:val="598"/>
        </w:trPr>
        <w:tc>
          <w:tcPr>
            <w:tcW w:w="1029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D96CA1">
            <w:pPr>
              <w:widowControl/>
              <w:spacing w:after="48" w:line="240" w:lineRule="exact"/>
              <w:rPr>
                <w:rFonts w:ascii="標楷體" w:eastAsia="標楷體" w:hAnsi="標楷體" w:cs="微軟正黑體"/>
                <w:spacing w:val="-3"/>
                <w:sz w:val="22"/>
              </w:rPr>
            </w:pP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</w:t>
            </w:r>
          </w:p>
          <w:p w:rsidR="00D96CA1" w:rsidRDefault="00D96CA1">
            <w:pPr>
              <w:widowControl/>
              <w:spacing w:after="48" w:line="240" w:lineRule="exact"/>
            </w:pP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檢核通</w:t>
            </w:r>
            <w:r>
              <w:rPr>
                <w:rFonts w:ascii="標楷體" w:eastAsia="標楷體" w:hAnsi="標楷體" w:cs="微軟正黑體"/>
                <w:sz w:val="22"/>
              </w:rPr>
              <w:t>過，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依</w:t>
            </w:r>
            <w:r>
              <w:rPr>
                <w:rFonts w:ascii="標楷體" w:eastAsia="標楷體" w:hAnsi="標楷體" w:cs="微軟正黑體"/>
                <w:sz w:val="22"/>
              </w:rPr>
              <w:t>公告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核撥</w:t>
            </w:r>
            <w:r>
              <w:rPr>
                <w:rFonts w:ascii="標楷體" w:eastAsia="標楷體" w:hAnsi="標楷體" w:cs="微軟正黑體"/>
                <w:sz w:val="22"/>
              </w:rPr>
              <w:t>獎勵金</w:t>
            </w:r>
            <w:r>
              <w:rPr>
                <w:rFonts w:ascii="標楷體" w:eastAsia="標楷體" w:hAnsi="標楷體" w:cs="微軟正黑體"/>
                <w:sz w:val="22"/>
              </w:rPr>
              <w:tab/>
              <w:t xml:space="preserve">           </w:t>
            </w: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不</w:t>
            </w:r>
            <w:r>
              <w:rPr>
                <w:rFonts w:ascii="標楷體" w:eastAsia="標楷體" w:hAnsi="標楷體" w:cs="微軟正黑體"/>
                <w:sz w:val="22"/>
              </w:rPr>
              <w:t>通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過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身分別不符合</w:t>
            </w:r>
            <w:r>
              <w:rPr>
                <w:rFonts w:ascii="標楷體" w:eastAsia="標楷體" w:hAnsi="標楷體" w:cs="微軟正黑體"/>
                <w:sz w:val="22"/>
              </w:rPr>
              <w:t>_______________________</w:t>
            </w:r>
          </w:p>
        </w:tc>
      </w:tr>
      <w:tr w:rsidR="00D96CA1" w:rsidTr="001D370E">
        <w:trPr>
          <w:trHeight w:hRule="exact" w:val="814"/>
        </w:trPr>
        <w:tc>
          <w:tcPr>
            <w:tcW w:w="102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/>
                <w:spacing w:val="120"/>
              </w:rPr>
            </w:pPr>
          </w:p>
          <w:p w:rsidR="001D370E" w:rsidRDefault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/>
                <w:spacing w:val="120"/>
              </w:rPr>
            </w:pPr>
          </w:p>
          <w:p w:rsidR="001D370E" w:rsidRPr="001D370E" w:rsidRDefault="00D96CA1" w:rsidP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 w:hint="eastAsia"/>
                <w:spacing w:val="120"/>
              </w:rPr>
            </w:pPr>
            <w:r>
              <w:rPr>
                <w:rFonts w:ascii="Calibri" w:eastAsia="標楷體" w:hAnsi="Calibri"/>
                <w:spacing w:val="120"/>
              </w:rPr>
              <w:t>承辦單位</w:t>
            </w:r>
          </w:p>
        </w:tc>
      </w:tr>
      <w:tr w:rsidR="00D96CA1" w:rsidTr="001D370E">
        <w:trPr>
          <w:trHeight w:hRule="exact" w:val="331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90" w:lineRule="exact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DE33A4" wp14:editId="507026EB">
                      <wp:simplePos x="0" y="0"/>
                      <wp:positionH relativeFrom="column">
                        <wp:posOffset>155171</wp:posOffset>
                      </wp:positionH>
                      <wp:positionV relativeFrom="paragraph">
                        <wp:posOffset>107200</wp:posOffset>
                      </wp:positionV>
                      <wp:extent cx="6216255" cy="678872"/>
                      <wp:effectExtent l="0" t="0" r="13335" b="26035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16255" cy="678872"/>
                                <a:chOff x="0" y="0"/>
                                <a:chExt cx="6216255" cy="647706"/>
                              </a:xfrm>
                            </wpg:grpSpPr>
                            <wps:wsp>
                              <wps:cNvPr id="2" name="Rectangle 13"/>
                              <wps:cNvSpPr/>
                              <wps:spPr>
                                <a:xfrm>
                                  <a:off x="0" y="159718"/>
                                  <a:ext cx="1108161" cy="394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</w:p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  <w:t>面談核定正取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3" name="Rectangle 14"/>
                              <wps:cNvSpPr/>
                              <wps:spPr>
                                <a:xfrm>
                                  <a:off x="3849084" y="0"/>
                                  <a:ext cx="1130856" cy="638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</w:rPr>
                                      <w:t>期末繳交心得報告並</w:t>
                                    </w: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color w:val="FF0000"/>
                                      </w:rPr>
                                      <w:t>將活動照片寄至承辦人信箱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/>
                              <wps:spPr>
                                <a:xfrm>
                                  <a:off x="2875678" y="159718"/>
                                  <a:ext cx="666890" cy="453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每月繳交</w:t>
                                    </w:r>
                                  </w:p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學習單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/>
                              <wps:spPr>
                                <a:xfrm>
                                  <a:off x="5166680" y="66678"/>
                                  <a:ext cx="1049575" cy="581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經審核通過者，核發學習輔導獎勵金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6" name="AutoShape 18"/>
                              <wps:cNvSpPr/>
                              <wps:spPr>
                                <a:xfrm>
                                  <a:off x="4979941" y="230593"/>
                                  <a:ext cx="186738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AutoShape 19"/>
                              <wps:cNvSpPr/>
                              <wps:spPr>
                                <a:xfrm>
                                  <a:off x="3593418" y="228600"/>
                                  <a:ext cx="186738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" name="AutoShape 20"/>
                              <wps:cNvSpPr/>
                              <wps:spPr>
                                <a:xfrm>
                                  <a:off x="1176568" y="231800"/>
                                  <a:ext cx="408819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E33A4" id="群組 1" o:spid="_x0000_s1026" style="position:absolute;margin-left:12.2pt;margin-top:8.45pt;width:489.45pt;height:53.45pt;z-index:251698176;mso-height-relative:margin" coordsize="6216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">
                      <v:rect id="_x0000_s1027" style="position:absolute;top:1597;width:11081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</w:p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  <w:t>面談核定正取</w:t>
                              </w:r>
                            </w:p>
                          </w:txbxContent>
                        </v:textbox>
                      </v:rect>
                      <v:rect id="Rectangle 14" o:spid="_x0000_s1028" style="position:absolute;left:38490;width:11309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2GXxQAAANoAAAAPAAAAZHJzL2Rvd25yZXYueG1sRI9Ba8JA&#10;FITvBf/D8oReim5aQW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B5x2GX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</w:rPr>
                                <w:t>期末繳交心得報告並</w:t>
                              </w:r>
                              <w:r>
                                <w:rPr>
                                  <w:rFonts w:ascii="微軟正黑體" w:eastAsia="微軟正黑體" w:hAnsi="微軟正黑體" w:cs="MS Mincho"/>
                                  <w:color w:val="FF0000"/>
                                </w:rPr>
                                <w:t>將活動照片寄至承辦人信箱</w:t>
                              </w:r>
                            </w:p>
                          </w:txbxContent>
                        </v:textbox>
                      </v:rect>
                      <v:rect id="Rectangle 15" o:spid="_x0000_s1029" style="position:absolute;left:28756;top:1597;width:6669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njxQAAANoAAAAPAAAAZHJzL2Rvd25yZXYueG1sRI9Ba8JA&#10;FITvBf/D8oReim5aR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D2Lvnj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每月繳交</w:t>
                              </w:r>
                            </w:p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學習單</w:t>
                              </w:r>
                            </w:p>
                          </w:txbxContent>
                        </v:textbox>
                      </v:rect>
                      <v:rect id="Rectangle 17" o:spid="_x0000_s1030" style="position:absolute;left:51666;top:666;width:10496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x4xQAAANoAAAAPAAAAZHJzL2Rvd25yZXYueG1sRI9Ba8JA&#10;FITvBf/D8oReim5aU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CZYlx4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經審核通過者，核發學習輔導獎勵金</w:t>
                              </w:r>
                            </w:p>
                          </w:txbxContent>
                        </v:textbox>
                      </v:rect>
                      <v:shape id="AutoShape 18" o:spid="_x0000_s1031" style="position:absolute;left:49799;top:2305;width:1867;height:272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" path="m,5400r16200,l16200,r5400,10800l16200,21600r,-5400l,16200,,5400xe" strokeweight=".17625mm">
                        <v:stroke joinstyle="miter"/>
                        <v:path arrowok="t" o:connecttype="custom" o:connectlocs="93369,0;186738,136186;93369,272372;0,136186;140053,0;140053,272372" o:connectangles="270,0,90,180,270,90" textboxrect="0,5400,18900,16200"/>
                      </v:shape>
                      <v:shape id="AutoShape 19" o:spid="_x0000_s1032" style="position:absolute;left:35934;top:2286;width:1867;height:27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" path="m,5400r16200,l16200,r5400,10800l16200,21600r,-5400l,16200,,5400xe" strokeweight=".17625mm">
                        <v:stroke joinstyle="miter"/>
                        <v:path arrowok="t" o:connecttype="custom" o:connectlocs="93369,0;186738,136186;93369,272372;0,136186;140053,0;140053,272372" o:connectangles="270,0,90,180,270,90" textboxrect="0,5400,18900,16200"/>
                      </v:shape>
                      <v:shape id="AutoShape 20" o:spid="_x0000_s1033" style="position:absolute;left:11765;top:2318;width:4088;height:27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" path="m,5400r16200,l16200,r5400,10800l16200,21600r,-5400l,16200,,5400xe" strokeweight=".17625mm">
                        <v:stroke joinstyle="miter"/>
                        <v:path arrowok="t" o:connecttype="custom" o:connectlocs="204410,0;408819,136186;204410,272372;0,136186;306614,0;306614,272372" o:connectangles="270,0,90,180,270,90" textboxrect="0,5400,18900,16200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Calibri"/>
                <w:spacing w:val="-1"/>
                <w:sz w:val="22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>流程說</w:t>
            </w:r>
            <w:r>
              <w:rPr>
                <w:rFonts w:ascii="標楷體" w:eastAsia="標楷體" w:hAnsi="標楷體" w:cs="微軟正黑體"/>
                <w:sz w:val="22"/>
                <w:szCs w:val="20"/>
              </w:rPr>
              <w:t>明：</w:t>
            </w:r>
          </w:p>
        </w:tc>
      </w:tr>
      <w:tr w:rsidR="00D96CA1" w:rsidTr="001D370E">
        <w:trPr>
          <w:trHeight w:hRule="exact" w:val="867"/>
        </w:trPr>
        <w:tc>
          <w:tcPr>
            <w:tcW w:w="1029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3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91E773" wp14:editId="6D691E10">
                      <wp:simplePos x="0" y="0"/>
                      <wp:positionH relativeFrom="column">
                        <wp:posOffset>2734942</wp:posOffset>
                      </wp:positionH>
                      <wp:positionV relativeFrom="paragraph">
                        <wp:posOffset>137160</wp:posOffset>
                      </wp:positionV>
                      <wp:extent cx="212726" cy="274320"/>
                      <wp:effectExtent l="0" t="38100" r="34924" b="49530"/>
                      <wp:wrapNone/>
                      <wp:docPr id="9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6" cy="27432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+- 0 0 18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0 21600"/>
                                  <a:gd name="f16" fmla="pin 0 f1 108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20"/>
                                  <a:gd name="f27" fmla="+- 21600 0 f19"/>
                                  <a:gd name="f28" fmla="*/ 0 f21 1"/>
                                  <a:gd name="f29" fmla="*/ 21600 f21 1"/>
                                  <a:gd name="f30" fmla="*/ f20 f13 1"/>
                                  <a:gd name="f31" fmla="*/ f19 f12 1"/>
                                  <a:gd name="f32" fmla="+- f24 0 f3"/>
                                  <a:gd name="f33" fmla="+- f25 0 f3"/>
                                  <a:gd name="f34" fmla="*/ f27 f20 1"/>
                                  <a:gd name="f35" fmla="*/ f28 1 f21"/>
                                  <a:gd name="f36" fmla="*/ f29 1 f21"/>
                                  <a:gd name="f37" fmla="*/ f26 f13 1"/>
                                  <a:gd name="f38" fmla="*/ f34 1 10800"/>
                                  <a:gd name="f39" fmla="*/ f35 f12 1"/>
                                  <a:gd name="f40" fmla="*/ f35 f13 1"/>
                                  <a:gd name="f41" fmla="*/ f36 f13 1"/>
                                  <a:gd name="f42" fmla="+- f19 f38 0"/>
                                  <a:gd name="f43" fmla="*/ f42 f12 1"/>
                                </a:gdLst>
                                <a:ahLst>
                                  <a:ahXY gdRefX="f0" minX="f7" maxX="f8" gdRefY="f1" minY="f7" maxY="f9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31" y="f40"/>
                                  </a:cxn>
                                  <a:cxn ang="f33">
                                    <a:pos x="f31" y="f41"/>
                                  </a:cxn>
                                </a:cxnLst>
                                <a:rect l="f39" t="f30" r="f43" b="f37"/>
                                <a:pathLst>
                                  <a:path w="21600" h="21600">
                                    <a:moveTo>
                                      <a:pt x="f7" y="f20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19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9" y="f8"/>
                                    </a:lnTo>
                                    <a:lnTo>
                                      <a:pt x="f19" y="f26"/>
                                    </a:lnTo>
                                    <a:lnTo>
                                      <a:pt x="f7" y="f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C83D" id="AutoShape 19" o:spid="_x0000_s1026" style="position:absolute;margin-left:215.35pt;margin-top:10.8pt;width:16.75pt;height:2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" path="m,5400r16200,l16200,r5400,10800l16200,21600r,-5400l,16200,,5400xe" strokeweight=".17625mm">
                      <v:stroke joinstyle="miter"/>
                      <v:path arrowok="t" o:connecttype="custom" o:connectlocs="106363,0;212726,137160;106363,274320;0,137160;159545,0;159545,274320" o:connectangles="270,0,90,180,270,90" textboxrect="0,5400,18900,16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B32C3E" wp14:editId="18B53E09">
                      <wp:simplePos x="0" y="0"/>
                      <wp:positionH relativeFrom="column">
                        <wp:posOffset>1830701</wp:posOffset>
                      </wp:positionH>
                      <wp:positionV relativeFrom="paragraph">
                        <wp:posOffset>83823</wp:posOffset>
                      </wp:positionV>
                      <wp:extent cx="838203" cy="378461"/>
                      <wp:effectExtent l="0" t="0" r="19047" b="21589"/>
                      <wp:wrapNone/>
                      <wp:docPr id="1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3" cy="378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6CA1" w:rsidRDefault="00D96CA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微軟正黑體" w:eastAsia="微軟正黑體" w:hAnsi="微軟正黑體" w:cs="MS Mincho"/>
                                      <w:szCs w:val="24"/>
                                    </w:rPr>
                                    <w:t>規定時間內</w:t>
                                  </w:r>
                                  <w:r>
                                    <w:rPr>
                                      <w:rFonts w:ascii="微軟正黑體" w:eastAsia="微軟正黑體" w:hAnsi="微軟正黑體" w:cs="MS Mincho"/>
                                      <w:b/>
                                      <w:color w:val="FF0000"/>
                                      <w:szCs w:val="24"/>
                                    </w:rPr>
                                    <w:t>繳交申請表</w:t>
                                  </w:r>
                                </w:p>
                              </w:txbxContent>
                            </wps:txbx>
                            <wps:bodyPr vert="horz" wrap="square" lIns="0" tIns="10799" rIns="0" bIns="10799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32C3E" id="Rectangle 13" o:spid="_x0000_s1034" style="position:absolute;margin-left:144.15pt;margin-top:6.6pt;width:66pt;height:2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" strokeweight=".26467mm">
                      <v:textbox inset="0,.29997mm,0,.29997mm">
                        <w:txbxContent>
                          <w:p w:rsidR="00D96CA1" w:rsidRDefault="00D96CA1">
                            <w:pPr>
                              <w:spacing w:line="240" w:lineRule="exact"/>
                            </w:pPr>
                            <w:r>
                              <w:rPr>
                                <w:rFonts w:ascii="微軟正黑體" w:eastAsia="微軟正黑體" w:hAnsi="微軟正黑體" w:cs="MS Mincho"/>
                                <w:szCs w:val="24"/>
                              </w:rPr>
                              <w:t>規定時間內</w:t>
                            </w:r>
                            <w:r>
                              <w:rPr>
                                <w:rFonts w:ascii="微軟正黑體" w:eastAsia="微軟正黑體" w:hAnsi="微軟正黑體" w:cs="MS Mincho"/>
                                <w:b/>
                                <w:color w:val="FF0000"/>
                                <w:szCs w:val="24"/>
                              </w:rPr>
                              <w:t>繳交申請表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6CA1" w:rsidTr="001D370E">
        <w:trPr>
          <w:trHeight w:hRule="exact" w:val="1253"/>
        </w:trPr>
        <w:tc>
          <w:tcPr>
            <w:tcW w:w="102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37" w:lineRule="exact"/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※承辦人：</w:t>
            </w:r>
            <w:proofErr w:type="gramStart"/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劉熙儒</w:t>
            </w:r>
            <w:proofErr w:type="gramEnd"/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(分機1240)(信箱linco002@mail.cmu.edu.tw)</w:t>
            </w:r>
          </w:p>
          <w:p w:rsidR="00D96CA1" w:rsidRDefault="00D96CA1">
            <w:pPr>
              <w:pStyle w:val="TableParagraph"/>
              <w:overflowPunct w:val="0"/>
              <w:spacing w:line="237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除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審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查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由獎勵金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承辦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單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位填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外，</w:t>
            </w:r>
            <w:proofErr w:type="gramStart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表各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欄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</w:t>
            </w:r>
            <w:proofErr w:type="gramEnd"/>
            <w:r>
              <w:rPr>
                <w:rFonts w:ascii="標楷體" w:eastAsia="標楷體" w:hAnsi="標楷體" w:cs="微軟正黑體"/>
                <w:sz w:val="20"/>
                <w:szCs w:val="20"/>
              </w:rPr>
              <w:t>皆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生自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填寫。</w:t>
            </w:r>
          </w:p>
          <w:p w:rsidR="00D96CA1" w:rsidRDefault="00D96CA1">
            <w:pPr>
              <w:pStyle w:val="TableParagraph"/>
              <w:overflowPunct w:val="0"/>
              <w:spacing w:line="260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獎勵金發放方式、名額與金額視年度計畫經費而定，若經費總金額已達年度上限即停止收件，</w:t>
            </w:r>
            <w:proofErr w:type="gramStart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本組保有</w:t>
            </w:r>
            <w:proofErr w:type="gramEnd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變更及更改權利。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 xml:space="preserve">  </w:t>
            </w:r>
          </w:p>
        </w:tc>
      </w:tr>
    </w:tbl>
    <w:p w:rsidR="000B3071" w:rsidRDefault="000B3071"/>
    <w:sectPr w:rsidR="000B3071">
      <w:pgSz w:w="11906" w:h="16838"/>
      <w:pgMar w:top="284" w:right="964" w:bottom="284" w:left="90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C2" w:rsidRDefault="003B46C2">
      <w:r>
        <w:separator/>
      </w:r>
    </w:p>
  </w:endnote>
  <w:endnote w:type="continuationSeparator" w:id="0">
    <w:p w:rsidR="003B46C2" w:rsidRDefault="003B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C2" w:rsidRDefault="003B46C2">
      <w:r>
        <w:rPr>
          <w:color w:val="000000"/>
        </w:rPr>
        <w:separator/>
      </w:r>
    </w:p>
  </w:footnote>
  <w:footnote w:type="continuationSeparator" w:id="0">
    <w:p w:rsidR="003B46C2" w:rsidRDefault="003B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547"/>
    <w:multiLevelType w:val="multilevel"/>
    <w:tmpl w:val="1736C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6684A"/>
    <w:multiLevelType w:val="multilevel"/>
    <w:tmpl w:val="43DA4F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71"/>
    <w:rsid w:val="000B3071"/>
    <w:rsid w:val="000F3DFD"/>
    <w:rsid w:val="001D370E"/>
    <w:rsid w:val="003B46C2"/>
    <w:rsid w:val="004053EA"/>
    <w:rsid w:val="007717C6"/>
    <w:rsid w:val="00891A15"/>
    <w:rsid w:val="009D27F6"/>
    <w:rsid w:val="00A34E24"/>
    <w:rsid w:val="00AD5362"/>
    <w:rsid w:val="00CE4392"/>
    <w:rsid w:val="00D518B0"/>
    <w:rsid w:val="00D96CA1"/>
    <w:rsid w:val="00DB489F"/>
    <w:rsid w:val="00DF0C91"/>
    <w:rsid w:val="00E976A6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9D47"/>
  <w15:docId w15:val="{52856323-EC74-4B61-A325-771A61A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autoSpaceDE w:val="0"/>
      <w:ind w:left="192"/>
      <w:outlineLvl w:val="1"/>
    </w:pPr>
    <w:rPr>
      <w:rFonts w:ascii="微軟正黑體" w:eastAsia="微軟正黑體" w:hAnsi="微軟正黑體" w:cs="微軟正黑體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Times New Roman" w:hAnsi="Times New Roman"/>
      <w:kern w:val="0"/>
      <w:szCs w:val="24"/>
    </w:rPr>
  </w:style>
  <w:style w:type="character" w:customStyle="1" w:styleId="20">
    <w:name w:val="標題 2 字元"/>
    <w:basedOn w:val="a0"/>
    <w:rPr>
      <w:rFonts w:ascii="微軟正黑體" w:eastAsia="微軟正黑體" w:hAnsi="微軟正黑體" w:cs="微軟正黑體"/>
      <w:kern w:val="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2018-10-08T01:43:00Z</cp:lastPrinted>
  <dcterms:created xsi:type="dcterms:W3CDTF">2021-04-09T02:34:00Z</dcterms:created>
  <dcterms:modified xsi:type="dcterms:W3CDTF">2021-04-09T02:34:00Z</dcterms:modified>
</cp:coreProperties>
</file>